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FF" w:rsidRDefault="005F0CF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F0CFF" w:rsidRDefault="005F0CFF">
      <w:pPr>
        <w:pStyle w:val="ConsPlusNormal"/>
        <w:jc w:val="both"/>
        <w:outlineLvl w:val="0"/>
      </w:pPr>
    </w:p>
    <w:p w:rsidR="005F0CFF" w:rsidRDefault="005F0CF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F0CFF" w:rsidRDefault="005F0CFF">
      <w:pPr>
        <w:pStyle w:val="ConsPlusTitle"/>
        <w:jc w:val="both"/>
      </w:pPr>
    </w:p>
    <w:p w:rsidR="005F0CFF" w:rsidRDefault="005F0CFF">
      <w:pPr>
        <w:pStyle w:val="ConsPlusTitle"/>
        <w:jc w:val="center"/>
      </w:pPr>
      <w:r>
        <w:t>ПОСТАНОВЛЕНИЕ</w:t>
      </w:r>
    </w:p>
    <w:p w:rsidR="005F0CFF" w:rsidRDefault="005F0CFF">
      <w:pPr>
        <w:pStyle w:val="ConsPlusTitle"/>
        <w:jc w:val="center"/>
      </w:pPr>
      <w:r>
        <w:t>от 8 июня 2018 г. N 661</w:t>
      </w:r>
    </w:p>
    <w:p w:rsidR="005F0CFF" w:rsidRDefault="005F0CFF">
      <w:pPr>
        <w:pStyle w:val="ConsPlusTitle"/>
        <w:jc w:val="both"/>
      </w:pPr>
    </w:p>
    <w:p w:rsidR="005F0CFF" w:rsidRDefault="005F0CFF">
      <w:pPr>
        <w:pStyle w:val="ConsPlusTitle"/>
        <w:jc w:val="center"/>
      </w:pPr>
      <w:r>
        <w:t>О ВНЕСЕНИИ ИЗМЕНЕНИЙ</w:t>
      </w:r>
    </w:p>
    <w:p w:rsidR="005F0CFF" w:rsidRDefault="005F0CFF">
      <w:pPr>
        <w:pStyle w:val="ConsPlusTitle"/>
        <w:jc w:val="center"/>
      </w:pPr>
      <w:r>
        <w:t>В ПРАВИЛА УСТАНОВЛЕНИЯ СТРАХОВАТЕЛЯМ СКИДОК И НАДБАВОК</w:t>
      </w:r>
    </w:p>
    <w:p w:rsidR="005F0CFF" w:rsidRDefault="005F0CFF">
      <w:pPr>
        <w:pStyle w:val="ConsPlusTitle"/>
        <w:jc w:val="center"/>
      </w:pPr>
      <w:r>
        <w:t>К СТРАХОВЫМ ТАРИФАМ НА ОБЯЗАТЕЛЬНОЕ СОЦИАЛЬНОЕ СТРАХОВАНИЕ</w:t>
      </w:r>
    </w:p>
    <w:p w:rsidR="005F0CFF" w:rsidRDefault="005F0CFF">
      <w:pPr>
        <w:pStyle w:val="ConsPlusTitle"/>
        <w:jc w:val="center"/>
      </w:pPr>
      <w:r>
        <w:t>ОТ НЕСЧАСТНЫХ СЛУЧАЕВ НА ПРОИЗВОДСТВЕ</w:t>
      </w:r>
    </w:p>
    <w:p w:rsidR="005F0CFF" w:rsidRDefault="005F0CFF">
      <w:pPr>
        <w:pStyle w:val="ConsPlusTitle"/>
        <w:jc w:val="center"/>
      </w:pPr>
      <w:r>
        <w:t>И ПРОФЕССИОНАЛЬНЫХ ЗАБОЛЕВАНИЙ</w:t>
      </w: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8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6" w:history="1">
        <w:r>
          <w:rPr>
            <w:color w:val="0000FF"/>
          </w:rPr>
          <w:t>Правила</w:t>
        </w:r>
      </w:hyperlink>
      <w:r>
        <w:t xml:space="preserve">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утвержденные постановлением Правительства Российской Федерации от 30 мая 2012 г. N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 Российской Федерации, 2012, N 23, ст. 3021; 2014, N 32, ст. 4499; 2016, N 51, ст. 7393).</w:t>
      </w: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jc w:val="right"/>
      </w:pPr>
      <w:r>
        <w:t>Председатель Правительства</w:t>
      </w:r>
    </w:p>
    <w:p w:rsidR="005F0CFF" w:rsidRDefault="005F0CFF">
      <w:pPr>
        <w:pStyle w:val="ConsPlusNormal"/>
        <w:jc w:val="right"/>
      </w:pPr>
      <w:r>
        <w:t>Российской Федерации</w:t>
      </w:r>
    </w:p>
    <w:p w:rsidR="005F0CFF" w:rsidRDefault="005F0CFF">
      <w:pPr>
        <w:pStyle w:val="ConsPlusNormal"/>
        <w:jc w:val="right"/>
      </w:pPr>
      <w:r>
        <w:t>Д.МЕДВЕДЕВ</w:t>
      </w: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jc w:val="right"/>
        <w:outlineLvl w:val="0"/>
      </w:pPr>
      <w:r>
        <w:t>Утверждены</w:t>
      </w:r>
    </w:p>
    <w:p w:rsidR="005F0CFF" w:rsidRDefault="005F0CFF">
      <w:pPr>
        <w:pStyle w:val="ConsPlusNormal"/>
        <w:jc w:val="right"/>
      </w:pPr>
      <w:r>
        <w:t>постановлением Правительства</w:t>
      </w:r>
    </w:p>
    <w:p w:rsidR="005F0CFF" w:rsidRDefault="005F0CFF">
      <w:pPr>
        <w:pStyle w:val="ConsPlusNormal"/>
        <w:jc w:val="right"/>
      </w:pPr>
      <w:r>
        <w:t>Российской Федерации</w:t>
      </w:r>
    </w:p>
    <w:p w:rsidR="005F0CFF" w:rsidRDefault="005F0CFF">
      <w:pPr>
        <w:pStyle w:val="ConsPlusNormal"/>
        <w:jc w:val="right"/>
      </w:pPr>
      <w:r>
        <w:t>от 8 июня 2018 г. N 661</w:t>
      </w: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Title"/>
        <w:jc w:val="center"/>
      </w:pPr>
      <w:bookmarkStart w:id="0" w:name="P28"/>
      <w:bookmarkEnd w:id="0"/>
      <w:r>
        <w:t>ИЗМЕНЕНИЯ,</w:t>
      </w:r>
    </w:p>
    <w:p w:rsidR="005F0CFF" w:rsidRDefault="005F0CFF">
      <w:pPr>
        <w:pStyle w:val="ConsPlusTitle"/>
        <w:jc w:val="center"/>
      </w:pPr>
      <w:r>
        <w:t>КОТОРЫЕ ВНОСЯТСЯ В ПРАВИЛА УСТАНОВЛЕНИЯ СТРАХОВАТЕЛЯМ</w:t>
      </w:r>
    </w:p>
    <w:p w:rsidR="005F0CFF" w:rsidRDefault="005F0CFF">
      <w:pPr>
        <w:pStyle w:val="ConsPlusTitle"/>
        <w:jc w:val="center"/>
      </w:pPr>
      <w:r>
        <w:t>СКИДОК И НАДБАВОК К СТРАХОВЫМ ТАРИФАМ НА ОБЯЗАТЕЛЬНОЕ</w:t>
      </w:r>
    </w:p>
    <w:p w:rsidR="005F0CFF" w:rsidRDefault="005F0CFF">
      <w:pPr>
        <w:pStyle w:val="ConsPlusTitle"/>
        <w:jc w:val="center"/>
      </w:pPr>
      <w:r>
        <w:t>СОЦИАЛЬНОЕ СТРАХОВАНИЕ ОТ НЕСЧАСТНЫХ СЛУЧАЕВ</w:t>
      </w:r>
    </w:p>
    <w:p w:rsidR="005F0CFF" w:rsidRDefault="005F0CFF">
      <w:pPr>
        <w:pStyle w:val="ConsPlusTitle"/>
        <w:jc w:val="center"/>
      </w:pPr>
      <w:r>
        <w:t>НА ПРОИЗВОДСТВЕ И ПРОФЕССИОНАЛЬНЫХ ЗАБОЛЕВАНИЙ</w:t>
      </w: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абзаце втором пункта 5</w:t>
        </w:r>
      </w:hyperlink>
      <w:r>
        <w:t xml:space="preserve"> слова "утверждаемой Министерством труда и социальной защиты Российской Федерации" заменить словами "утвержденной страховщиком по согласованию с Министерством труда и социальной защиты Российской Федерации".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Абзац второй пункта 6</w:t>
        </w:r>
      </w:hyperlink>
      <w:r>
        <w:t xml:space="preserve"> после слов "экономической деятельности" дополнить словами "на очередной финансовый год".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3. </w:t>
      </w:r>
      <w:hyperlink r:id="rId9" w:history="1">
        <w:r>
          <w:rPr>
            <w:color w:val="0000FF"/>
          </w:rPr>
          <w:t>Пункт 7</w:t>
        </w:r>
      </w:hyperlink>
      <w:r>
        <w:t xml:space="preserve"> изложить в следующей редакции: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"7. Для рассмотрения вопроса об установлении скидки страхователь обращается с заявлением к страховщику по месту своей регистрации после утверждения страховщиком </w:t>
      </w:r>
      <w:r>
        <w:lastRenderedPageBreak/>
        <w:t>значений основных показателей по видам экономической деятельности на очередной финансовый год в соответствии с пунктом 6 настоящих Правил, но не позднее 1 ноября текущего календарного года.".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4. В </w:t>
      </w:r>
      <w:hyperlink r:id="rId10" w:history="1">
        <w:r>
          <w:rPr>
            <w:color w:val="0000FF"/>
          </w:rPr>
          <w:t>пункте 8</w:t>
        </w:r>
      </w:hyperlink>
      <w:r>
        <w:t>: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а) </w:t>
      </w:r>
      <w:hyperlink r:id="rId11" w:history="1">
        <w:r>
          <w:rPr>
            <w:color w:val="0000FF"/>
          </w:rPr>
          <w:t>подпункт "б"</w:t>
        </w:r>
      </w:hyperlink>
      <w:r>
        <w:t xml:space="preserve"> признать утратившим силу;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б) </w:t>
      </w:r>
      <w:hyperlink r:id="rId12" w:history="1">
        <w:r>
          <w:rPr>
            <w:color w:val="0000FF"/>
          </w:rPr>
          <w:t>подпункт "в"</w:t>
        </w:r>
      </w:hyperlink>
      <w:r>
        <w:t xml:space="preserve"> изложить в следующей редакции: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>"в) отсутствие у страхователя на день подачи заявления выявленной недоимки, в том числе в ходе камеральной или выездной проверки, и (или) начисленных пеней и штрафов по итогам камеральной или выездной проверки.".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5. В </w:t>
      </w:r>
      <w:hyperlink r:id="rId13" w:history="1">
        <w:r>
          <w:rPr>
            <w:color w:val="0000FF"/>
          </w:rPr>
          <w:t>пункте 9</w:t>
        </w:r>
      </w:hyperlink>
      <w:r>
        <w:t>: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а) после абзаца первого </w:t>
      </w:r>
      <w:hyperlink r:id="rId14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>"В случае выявления страховщиком фактов представления страхователем недостоверных сведений по начисленным страховым взносам и по произведенным страхователем расходам на обеспечение по страхованию, а также сведений о результатах проведения специальной оценки условий труда и проведенных обязательных предварительных и периодических медицинских осмотрах, страховщик отменяет решение об установлении скидки.";</w:t>
      </w:r>
    </w:p>
    <w:p w:rsidR="005F0CFF" w:rsidRDefault="005F0CFF">
      <w:pPr>
        <w:pStyle w:val="ConsPlusNormal"/>
        <w:spacing w:before="220"/>
        <w:ind w:firstLine="540"/>
        <w:jc w:val="both"/>
      </w:pPr>
      <w:r>
        <w:t xml:space="preserve">б) </w:t>
      </w:r>
      <w:hyperlink r:id="rId15" w:history="1">
        <w:r>
          <w:rPr>
            <w:color w:val="0000FF"/>
          </w:rPr>
          <w:t>абзац второй</w:t>
        </w:r>
      </w:hyperlink>
      <w:r>
        <w:t xml:space="preserve"> после слов "или надбавки" дополнить словами ", а также решение об отмене установленной скидки".</w:t>
      </w: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jc w:val="both"/>
      </w:pPr>
    </w:p>
    <w:p w:rsidR="005F0CFF" w:rsidRDefault="005F0C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2FFA" w:rsidRDefault="00112FFA">
      <w:bookmarkStart w:id="1" w:name="_GoBack"/>
      <w:bookmarkEnd w:id="1"/>
    </w:p>
    <w:sectPr w:rsidR="00112FFA" w:rsidSect="00E6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CFF"/>
    <w:rsid w:val="00112FFA"/>
    <w:rsid w:val="005F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0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0C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0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0C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DF394EA4C15BD1933A8E0ACD267BD72931386F4B5D7BBB0356E2BD4077BB7328F73AE406472FC0BAb5F" TargetMode="External"/><Relationship Id="rId13" Type="http://schemas.openxmlformats.org/officeDocument/2006/relationships/hyperlink" Target="consultantplus://offline/ref=B0DF394EA4C15BD1933A8E0ACD267BD72931386F4B5D7BBB0356E2BD4077BB7328F73AE406472FC7BAb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DF394EA4C15BD1933A8E0ACD267BD72931386F4B5D7BBB0356E2BD4077BB7328F73AE406472FC7BAb8F" TargetMode="External"/><Relationship Id="rId12" Type="http://schemas.openxmlformats.org/officeDocument/2006/relationships/hyperlink" Target="consultantplus://offline/ref=B0DF394EA4C15BD1933A8E0ACD267BD72931386F4B5D7BBB0356E2BD4077BB7328F73AE406472FC7BAb0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DF394EA4C15BD1933A8E0ACD267BD72931386F4B5D7BBB0356E2BD4077BB7328F73AE406472FC1BAb3F" TargetMode="External"/><Relationship Id="rId11" Type="http://schemas.openxmlformats.org/officeDocument/2006/relationships/hyperlink" Target="consultantplus://offline/ref=B0DF394EA4C15BD1933A8E0ACD267BD72931386F4B5D7BBB0356E2BD4077BB7328F73AE406472FC0BAb9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0DF394EA4C15BD1933A8E0ACD267BD72931386F4B5D7BBB0356E2BD4077BB7328F73AE406472FC7BAb2F" TargetMode="External"/><Relationship Id="rId10" Type="http://schemas.openxmlformats.org/officeDocument/2006/relationships/hyperlink" Target="consultantplus://offline/ref=B0DF394EA4C15BD1933A8E0ACD267BD72931386F4B5D7BBB0356E2BD4077BB7328F73AE406472FC0BAb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DF394EA4C15BD1933A8E0ACD267BD72931386F4B5D7BBB0356E2BD4077BB7328F73AE406472FC0BAb6F" TargetMode="External"/><Relationship Id="rId14" Type="http://schemas.openxmlformats.org/officeDocument/2006/relationships/hyperlink" Target="consultantplus://offline/ref=B0DF394EA4C15BD1933A8E0ACD267BD72931386F4B5D7BBB0356E2BD4077BB7328F73AE406472FC7BAb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Кичина Елена Эрвиновна</dc:creator>
  <cp:lastModifiedBy>Кичина Елена Эрвиновна</cp:lastModifiedBy>
  <cp:revision>1</cp:revision>
  <dcterms:created xsi:type="dcterms:W3CDTF">2018-07-17T05:26:00Z</dcterms:created>
  <dcterms:modified xsi:type="dcterms:W3CDTF">2018-07-17T05:28:00Z</dcterms:modified>
</cp:coreProperties>
</file>